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183B" w14:textId="77777777" w:rsidR="00E04E49" w:rsidRPr="00B67B1C" w:rsidRDefault="00E04E49" w:rsidP="00B67B1C">
      <w:pPr>
        <w:jc w:val="center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KLAUZULA INFORMACYJNA</w:t>
      </w:r>
    </w:p>
    <w:p w14:paraId="7DFC3D10" w14:textId="77777777" w:rsidR="00E04E49" w:rsidRPr="00B67B1C" w:rsidRDefault="00E04E49" w:rsidP="00B67B1C">
      <w:pPr>
        <w:jc w:val="center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50BF8067" w14:textId="3C057EAC" w:rsidR="00E04E49" w:rsidRPr="00B67B1C" w:rsidRDefault="00E04E49" w:rsidP="00B67B1C">
      <w:pPr>
        <w:jc w:val="center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SPRZEDAŻ NAPOJÓW ALKOHOLOWYCH</w:t>
      </w:r>
    </w:p>
    <w:p w14:paraId="5DADD758" w14:textId="77777777" w:rsidR="00E04E49" w:rsidRPr="00B67B1C" w:rsidRDefault="00E04E49" w:rsidP="00B67B1C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Szanowni Państwo,</w:t>
      </w:r>
    </w:p>
    <w:p w14:paraId="712B2255" w14:textId="77777777" w:rsidR="00E04E49" w:rsidRPr="00B67B1C" w:rsidRDefault="00E04E49" w:rsidP="00A11CA7">
      <w:pPr>
        <w:spacing w:before="100" w:beforeAutospacing="1" w:after="0"/>
        <w:ind w:firstLine="36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B67B1C">
        <w:rPr>
          <w:rFonts w:ascii="Cambria" w:hAnsi="Cambria" w:cs="Calibri"/>
          <w:color w:val="000000" w:themeColor="text1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 w:rsidRPr="00B67B1C">
        <w:rPr>
          <w:rFonts w:ascii="Cambria" w:hAnsi="Cambria" w:cs="Calibri"/>
          <w:color w:val="000000" w:themeColor="text1"/>
          <w:vertAlign w:val="superscript"/>
        </w:rPr>
        <w:t>*</w:t>
      </w:r>
      <w:r w:rsidRPr="00B67B1C">
        <w:rPr>
          <w:rFonts w:ascii="Cambria" w:hAnsi="Cambria" w:cs="Calibri"/>
          <w:color w:val="000000" w:themeColor="text1"/>
        </w:rPr>
        <w:t>, niniejszym informuje się, że:</w:t>
      </w:r>
    </w:p>
    <w:p w14:paraId="1ED10F24" w14:textId="77777777" w:rsidR="00E04E49" w:rsidRPr="00B67B1C" w:rsidRDefault="00E04E49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Dane Administratora</w:t>
      </w:r>
    </w:p>
    <w:p w14:paraId="553EA015" w14:textId="77777777" w:rsidR="00E04E49" w:rsidRPr="00B67B1C" w:rsidRDefault="00E04E49" w:rsidP="00A11CA7">
      <w:pPr>
        <w:spacing w:after="0"/>
        <w:ind w:left="72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B67B1C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B67B1C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B67B1C">
        <w:rPr>
          <w:rFonts w:ascii="Cambria" w:hAnsi="Cambria" w:cs="Calibri"/>
          <w:color w:val="000000" w:themeColor="text1"/>
        </w:rPr>
        <w:t>.</w:t>
      </w:r>
    </w:p>
    <w:p w14:paraId="5E9034D2" w14:textId="77777777" w:rsidR="00E04E49" w:rsidRPr="00B67B1C" w:rsidRDefault="00E04E49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Dane kontaktowe Inspektora Ochrony Danych Osobowych</w:t>
      </w:r>
    </w:p>
    <w:p w14:paraId="5D474B68" w14:textId="77777777" w:rsidR="00E04E49" w:rsidRPr="00B67B1C" w:rsidRDefault="00E04E49" w:rsidP="00A11CA7">
      <w:pPr>
        <w:spacing w:after="0"/>
        <w:ind w:left="720"/>
        <w:jc w:val="both"/>
        <w:rPr>
          <w:rFonts w:ascii="Cambria" w:hAnsi="Cambria" w:cs="Calibri"/>
          <w:i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Administrator powołał Inspektora Ochrony Danych w osobie Pana Adriana Dziury,</w:t>
      </w:r>
      <w:r w:rsidRPr="00B67B1C">
        <w:rPr>
          <w:rFonts w:ascii="Cambria" w:hAnsi="Cambria" w:cs="Calibri"/>
          <w:color w:val="000000" w:themeColor="text1"/>
        </w:rPr>
        <w:br/>
        <w:t xml:space="preserve">z którym kontakt jest możliwy za pomocą poczty elektronicznej pod adresem: </w:t>
      </w:r>
      <w:r w:rsidRPr="00B67B1C">
        <w:rPr>
          <w:rFonts w:ascii="Cambria" w:hAnsi="Cambria" w:cs="Calibri"/>
          <w:i/>
          <w:color w:val="000000" w:themeColor="text1"/>
        </w:rPr>
        <w:t>adrian.dziura@lokalneogniwo.pl</w:t>
      </w:r>
    </w:p>
    <w:p w14:paraId="1324BCEF" w14:textId="77777777" w:rsidR="00E04E49" w:rsidRPr="00B67B1C" w:rsidRDefault="00E04E49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Cele przetwarzania i podstawa prawna</w:t>
      </w:r>
    </w:p>
    <w:p w14:paraId="17F578B4" w14:textId="77777777" w:rsidR="00E04E49" w:rsidRPr="00B67B1C" w:rsidRDefault="00E04E49" w:rsidP="00A11CA7">
      <w:pPr>
        <w:spacing w:after="0"/>
        <w:jc w:val="both"/>
        <w:rPr>
          <w:rFonts w:ascii="Cambria" w:hAnsi="Cambria" w:cs="Times New Roman"/>
          <w:color w:val="000000" w:themeColor="text1"/>
        </w:rPr>
      </w:pPr>
      <w:r w:rsidRPr="00B67B1C">
        <w:rPr>
          <w:rFonts w:ascii="Cambria" w:hAnsi="Cambria" w:cs="Times New Roman"/>
          <w:color w:val="000000" w:themeColor="text1"/>
        </w:rPr>
        <w:t>Pani / Pana dane będą przetwarzane w celach:</w:t>
      </w:r>
    </w:p>
    <w:p w14:paraId="0170DAF6" w14:textId="08321693" w:rsidR="006070D3" w:rsidRPr="00B67B1C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color w:val="000000" w:themeColor="text1"/>
        </w:rPr>
      </w:pPr>
      <w:r w:rsidRPr="00B67B1C">
        <w:rPr>
          <w:rFonts w:ascii="Cambria" w:hAnsi="Cambria" w:cs="Times New Roman"/>
          <w:color w:val="000000" w:themeColor="text1"/>
        </w:rPr>
        <w:t>wypełnienia obowiązku prawnego wynikającego z  art.11¹ ust. 4 ustawy o wychowaniu w trzeźwości i przeciwdziałaniu alkoholizmowi (</w:t>
      </w:r>
      <w:proofErr w:type="spellStart"/>
      <w:r w:rsidRPr="00B67B1C">
        <w:rPr>
          <w:rFonts w:ascii="Cambria" w:hAnsi="Cambria" w:cs="Times New Roman"/>
          <w:color w:val="000000" w:themeColor="text1"/>
        </w:rPr>
        <w:t>t.j</w:t>
      </w:r>
      <w:proofErr w:type="spellEnd"/>
      <w:r w:rsidRPr="00B67B1C">
        <w:rPr>
          <w:rFonts w:ascii="Cambria" w:hAnsi="Cambria" w:cs="Times New Roman"/>
          <w:color w:val="000000" w:themeColor="text1"/>
        </w:rPr>
        <w:t>. Dz. U. z 2018 r.</w:t>
      </w:r>
      <w:r w:rsidRPr="00B67B1C">
        <w:rPr>
          <w:rFonts w:ascii="Cambria" w:hAnsi="Cambria" w:cs="Times New Roman"/>
          <w:color w:val="000000" w:themeColor="text1"/>
        </w:rPr>
        <w:t>,</w:t>
      </w:r>
      <w:r w:rsidRPr="00B67B1C">
        <w:rPr>
          <w:rFonts w:ascii="Cambria" w:hAnsi="Cambria" w:cs="Times New Roman"/>
          <w:color w:val="000000" w:themeColor="text1"/>
        </w:rPr>
        <w:t xml:space="preserve"> poz. 2137</w:t>
      </w:r>
      <w:r w:rsidRPr="00B67B1C">
        <w:rPr>
          <w:rFonts w:ascii="Cambria" w:hAnsi="Cambria" w:cs="Times New Roman"/>
          <w:color w:val="000000" w:themeColor="text1"/>
        </w:rPr>
        <w:t>,</w:t>
      </w:r>
      <w:r w:rsidRPr="00B67B1C">
        <w:rPr>
          <w:rFonts w:ascii="Cambria" w:hAnsi="Cambria" w:cs="Times New Roman"/>
          <w:color w:val="000000" w:themeColor="text1"/>
        </w:rPr>
        <w:t xml:space="preserve"> z </w:t>
      </w:r>
      <w:proofErr w:type="spellStart"/>
      <w:r w:rsidRPr="00B67B1C">
        <w:rPr>
          <w:rFonts w:ascii="Cambria" w:hAnsi="Cambria" w:cs="Times New Roman"/>
          <w:color w:val="000000" w:themeColor="text1"/>
        </w:rPr>
        <w:t>poźn</w:t>
      </w:r>
      <w:proofErr w:type="spellEnd"/>
      <w:r w:rsidRPr="00B67B1C">
        <w:rPr>
          <w:rFonts w:ascii="Cambria" w:hAnsi="Cambria" w:cs="Times New Roman"/>
          <w:color w:val="000000" w:themeColor="text1"/>
        </w:rPr>
        <w:t>. zm.)</w:t>
      </w:r>
      <w:r w:rsidR="00A11CA7">
        <w:rPr>
          <w:rFonts w:ascii="Cambria" w:hAnsi="Cambria" w:cs="Times New Roman"/>
          <w:color w:val="000000" w:themeColor="text1"/>
        </w:rPr>
        <w:t>, dalej, jako: „ustawa”</w:t>
      </w:r>
      <w:r w:rsidRPr="00B67B1C">
        <w:rPr>
          <w:rFonts w:ascii="Cambria" w:hAnsi="Cambria" w:cs="Times New Roman"/>
          <w:color w:val="000000" w:themeColor="text1"/>
        </w:rPr>
        <w:t>, którym jest złożenie, do dnia 31 stycznia, pisemnego oświadczenia o wartości sprzedaży poszczególnych rodzajów napojów alkoholowych w punkcie sprzedaży w roku poprzednim, a więc w oparciu o treść art. 6 ust. 1 lit. c RODO</w:t>
      </w:r>
    </w:p>
    <w:p w14:paraId="3EAEEB82" w14:textId="39021160" w:rsidR="00E04E49" w:rsidRPr="00B67B1C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wydania</w:t>
      </w:r>
      <w:r w:rsidR="00A11CA7">
        <w:rPr>
          <w:rFonts w:ascii="Cambria" w:hAnsi="Cambria"/>
          <w:color w:val="000000" w:themeColor="text1"/>
        </w:rPr>
        <w:t>, zgodnie z przepisami ustawy,</w:t>
      </w:r>
      <w:r w:rsidRPr="00B67B1C">
        <w:rPr>
          <w:rFonts w:ascii="Cambria" w:hAnsi="Cambria"/>
          <w:color w:val="000000" w:themeColor="text1"/>
        </w:rPr>
        <w:t xml:space="preserve"> zezwolenia na sprzedaż napojów alkoholowych i prowadzenia innych postępowań związanych z udzielonym zezwoleniem</w:t>
      </w:r>
      <w:r w:rsidRPr="00B67B1C">
        <w:rPr>
          <w:rFonts w:ascii="Cambria" w:hAnsi="Cambria"/>
          <w:color w:val="000000" w:themeColor="text1"/>
        </w:rPr>
        <w:t>,</w:t>
      </w:r>
      <w:r w:rsidRPr="00B67B1C">
        <w:rPr>
          <w:rFonts w:ascii="Cambria" w:hAnsi="Cambria" w:cs="Times New Roman"/>
          <w:color w:val="000000" w:themeColor="text1"/>
        </w:rPr>
        <w:t xml:space="preserve"> a więc w oparciu o treść art. 6 ust. 1 lit. c RODO,</w:t>
      </w:r>
    </w:p>
    <w:p w14:paraId="00E56C0F" w14:textId="664429B1" w:rsidR="00E04E49" w:rsidRPr="00B67B1C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przeprowadzenia</w:t>
      </w:r>
      <w:r w:rsidR="00A11CA7">
        <w:rPr>
          <w:rFonts w:ascii="Cambria" w:hAnsi="Cambria"/>
          <w:color w:val="000000" w:themeColor="text1"/>
        </w:rPr>
        <w:t>, zgodnie z przepisami ustawy,</w:t>
      </w:r>
      <w:r w:rsidRPr="00B67B1C">
        <w:rPr>
          <w:rFonts w:ascii="Cambria" w:hAnsi="Cambria"/>
          <w:color w:val="000000" w:themeColor="text1"/>
        </w:rPr>
        <w:t xml:space="preserve"> kontroli działalności gospodarczej przedsiębiorcy w zakresie przestrzegania zasad i warunków korzystania z zezwoleń na sprzedaż napojów alkoholowych</w:t>
      </w:r>
      <w:r w:rsidRPr="00B67B1C">
        <w:rPr>
          <w:rFonts w:ascii="Cambria" w:hAnsi="Cambria"/>
          <w:color w:val="000000" w:themeColor="text1"/>
        </w:rPr>
        <w:t xml:space="preserve">, </w:t>
      </w:r>
      <w:r w:rsidRPr="00B67B1C">
        <w:rPr>
          <w:rFonts w:ascii="Cambria" w:hAnsi="Cambria" w:cs="Times New Roman"/>
          <w:color w:val="000000" w:themeColor="text1"/>
        </w:rPr>
        <w:t>a więc w oparciu o treść art. 6 ust. 1 lit. c RODO,</w:t>
      </w:r>
    </w:p>
    <w:p w14:paraId="77D992A4" w14:textId="52ED17D1" w:rsidR="00E04E49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wynikającym z treści udzielonej przez Panią/Pana zgody</w:t>
      </w:r>
      <w:r w:rsidRPr="00B67B1C">
        <w:rPr>
          <w:rFonts w:ascii="Cambria" w:hAnsi="Cambria"/>
          <w:color w:val="000000" w:themeColor="text1"/>
        </w:rPr>
        <w:t>, a więc w oparciu o brzmienie art. 6 ust. 1 lit. a) RODO</w:t>
      </w:r>
      <w:r w:rsidR="00072CF0" w:rsidRPr="00B67B1C">
        <w:rPr>
          <w:rFonts w:ascii="Cambria" w:hAnsi="Cambria"/>
          <w:color w:val="000000" w:themeColor="text1"/>
        </w:rPr>
        <w:t>.</w:t>
      </w:r>
    </w:p>
    <w:p w14:paraId="6CB7A02A" w14:textId="77777777" w:rsidR="00FC72C3" w:rsidRPr="00B67B1C" w:rsidRDefault="00FC72C3" w:rsidP="00FC72C3">
      <w:pPr>
        <w:pStyle w:val="Akapitzlist"/>
        <w:spacing w:after="0"/>
        <w:jc w:val="both"/>
        <w:rPr>
          <w:rFonts w:ascii="Cambria" w:hAnsi="Cambria"/>
          <w:color w:val="000000" w:themeColor="text1"/>
        </w:rPr>
      </w:pPr>
    </w:p>
    <w:p w14:paraId="0F413221" w14:textId="37F1D244" w:rsidR="00072CF0" w:rsidRPr="00B67B1C" w:rsidRDefault="00072CF0" w:rsidP="00A11CA7">
      <w:pPr>
        <w:spacing w:after="0"/>
        <w:jc w:val="both"/>
        <w:rPr>
          <w:rFonts w:ascii="Cambria" w:hAnsi="Cambria"/>
          <w:b/>
          <w:bCs/>
          <w:color w:val="000000" w:themeColor="text1"/>
        </w:rPr>
      </w:pPr>
      <w:r w:rsidRPr="00B67B1C">
        <w:rPr>
          <w:rFonts w:ascii="Cambria" w:hAnsi="Cambria"/>
          <w:b/>
          <w:bCs/>
          <w:color w:val="000000" w:themeColor="text1"/>
        </w:rPr>
        <w:t>Okres przechowywania danych osobowych</w:t>
      </w:r>
    </w:p>
    <w:p w14:paraId="7559E928" w14:textId="06B4A0CC" w:rsidR="00072CF0" w:rsidRPr="00B67B1C" w:rsidRDefault="00072CF0" w:rsidP="00A11CA7">
      <w:p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Dane będą przetwarzane przez okres:</w:t>
      </w:r>
    </w:p>
    <w:p w14:paraId="3AD2E4D7" w14:textId="46BA54F4" w:rsidR="00072CF0" w:rsidRPr="00B67B1C" w:rsidRDefault="00072CF0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W</w:t>
      </w:r>
      <w:r w:rsidRPr="00B67B1C">
        <w:rPr>
          <w:rFonts w:ascii="Cambria" w:hAnsi="Cambria"/>
          <w:color w:val="000000" w:themeColor="text1"/>
        </w:rPr>
        <w:t xml:space="preserve"> przypadku wydania zezwolenia na sprzedaż napojów alkoholowych i prowadzenia innych postępowań związanych z udzielonym zezwoleniem – przez 3 lata kalendarzowe od upływu ważności zezwolenia</w:t>
      </w:r>
      <w:r w:rsidRPr="00B67B1C">
        <w:rPr>
          <w:rFonts w:ascii="Cambria" w:hAnsi="Cambria"/>
          <w:color w:val="000000" w:themeColor="text1"/>
        </w:rPr>
        <w:t>,</w:t>
      </w:r>
    </w:p>
    <w:p w14:paraId="5B8CEDEC" w14:textId="77777777" w:rsidR="00072CF0" w:rsidRPr="00B67B1C" w:rsidRDefault="00072CF0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w przypadku przeprowadzenia kontroli działalności gospodarczej przedsiębiorcy w zakresie przestrzegania zasad i warunków korzystania z zezwoleń na sprzedaż napojów alkoholowych – przez okres kolejnych 5 lat kalendarzowych po przeprowadzeniu kontrol</w:t>
      </w:r>
      <w:r w:rsidRPr="00B67B1C">
        <w:rPr>
          <w:rFonts w:ascii="Cambria" w:hAnsi="Cambria"/>
          <w:color w:val="000000" w:themeColor="text1"/>
        </w:rPr>
        <w:t>i,</w:t>
      </w:r>
    </w:p>
    <w:p w14:paraId="51CCD882" w14:textId="1941E0C4" w:rsidR="00072CF0" w:rsidRDefault="00072CF0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lastRenderedPageBreak/>
        <w:t>w odniesieniu do danych przetwarzanych na podstawie zgody - do momentu jej odwołania lub realizacji celu, który został w niej wskazany</w:t>
      </w:r>
      <w:r w:rsidR="00FC72C3">
        <w:rPr>
          <w:rFonts w:ascii="Cambria" w:hAnsi="Cambria"/>
          <w:color w:val="000000" w:themeColor="text1"/>
        </w:rPr>
        <w:t>,</w:t>
      </w:r>
    </w:p>
    <w:p w14:paraId="0F588AA9" w14:textId="1F3BC479" w:rsidR="00FC72C3" w:rsidRDefault="00FC72C3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pozostałych przypadkach dane będą przetwarzane przez okres niezbędny do realizacji ww. celów przetwarzania, a także z uwzględnieniem przepisów prawa archiwalnego.</w:t>
      </w:r>
    </w:p>
    <w:p w14:paraId="4F08545A" w14:textId="77777777" w:rsidR="00A11CA7" w:rsidRPr="00B67B1C" w:rsidRDefault="00A11CA7" w:rsidP="00A11CA7">
      <w:pPr>
        <w:pStyle w:val="Akapitzlist"/>
        <w:spacing w:after="0"/>
        <w:jc w:val="both"/>
        <w:rPr>
          <w:rFonts w:ascii="Cambria" w:hAnsi="Cambria"/>
          <w:color w:val="000000" w:themeColor="text1"/>
        </w:rPr>
      </w:pPr>
    </w:p>
    <w:p w14:paraId="52DA5F47" w14:textId="084AB759" w:rsidR="007249E4" w:rsidRPr="00B67B1C" w:rsidRDefault="007249E4" w:rsidP="00A11CA7">
      <w:pPr>
        <w:spacing w:after="0"/>
        <w:jc w:val="both"/>
        <w:rPr>
          <w:rFonts w:ascii="Cambria" w:hAnsi="Cambria"/>
          <w:b/>
          <w:bCs/>
          <w:color w:val="000000" w:themeColor="text1"/>
        </w:rPr>
      </w:pPr>
      <w:r w:rsidRPr="00B67B1C">
        <w:rPr>
          <w:rFonts w:ascii="Cambria" w:hAnsi="Cambria"/>
          <w:b/>
          <w:bCs/>
          <w:color w:val="000000" w:themeColor="text1"/>
        </w:rPr>
        <w:t>Kategorie odbiorców danych</w:t>
      </w:r>
    </w:p>
    <w:p w14:paraId="0BFFB1FF" w14:textId="77777777" w:rsidR="007249E4" w:rsidRPr="00B67B1C" w:rsidRDefault="007249E4" w:rsidP="00A11CA7">
      <w:p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Odbiorcami Pana/Pani danych osobowych mogą być:</w:t>
      </w:r>
    </w:p>
    <w:p w14:paraId="7B54D42A" w14:textId="294FE83C" w:rsidR="007249E4" w:rsidRPr="00B67B1C" w:rsidRDefault="007249E4" w:rsidP="00A11CA7">
      <w:p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a) podmioty, którym Administrator powierzy przetwarzanie danych osobowych, w szczególności:</w:t>
      </w:r>
      <w:r w:rsidRPr="00B67B1C">
        <w:rPr>
          <w:rFonts w:ascii="Cambria" w:hAnsi="Cambria"/>
          <w:color w:val="000000" w:themeColor="text1"/>
        </w:rPr>
        <w:t xml:space="preserve"> </w:t>
      </w:r>
      <w:r w:rsidRPr="00B67B1C">
        <w:rPr>
          <w:rFonts w:ascii="Cambria" w:hAnsi="Cambria"/>
          <w:color w:val="000000" w:themeColor="text1"/>
        </w:rPr>
        <w:t xml:space="preserve">podmioty świadczące na rzecz urzędu usługi informatyczne, </w:t>
      </w:r>
      <w:r w:rsidRPr="00B67B1C">
        <w:rPr>
          <w:rFonts w:ascii="Cambria" w:hAnsi="Cambria"/>
          <w:color w:val="000000" w:themeColor="text1"/>
        </w:rPr>
        <w:t xml:space="preserve">czy </w:t>
      </w:r>
      <w:r w:rsidRPr="00B67B1C">
        <w:rPr>
          <w:rFonts w:ascii="Cambria" w:hAnsi="Cambria"/>
          <w:color w:val="000000" w:themeColor="text1"/>
        </w:rPr>
        <w:t>pocztowe</w:t>
      </w:r>
      <w:r w:rsidRPr="00B67B1C">
        <w:rPr>
          <w:rFonts w:ascii="Cambria" w:hAnsi="Cambria"/>
          <w:color w:val="000000" w:themeColor="text1"/>
        </w:rPr>
        <w:t>,</w:t>
      </w:r>
    </w:p>
    <w:p w14:paraId="33C48691" w14:textId="3D775AC2" w:rsidR="007249E4" w:rsidRDefault="007249E4" w:rsidP="00A11CA7">
      <w:p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 xml:space="preserve">b) organy publiczne i inne podmioty, którym Administrator udostępni dane osobowe na podstawie przepisów </w:t>
      </w:r>
      <w:r w:rsidRPr="00B67B1C">
        <w:rPr>
          <w:rFonts w:ascii="Cambria" w:hAnsi="Cambria"/>
          <w:color w:val="000000" w:themeColor="text1"/>
        </w:rPr>
        <w:t xml:space="preserve">powszechnie obowiązującego </w:t>
      </w:r>
      <w:r w:rsidRPr="00B67B1C">
        <w:rPr>
          <w:rFonts w:ascii="Cambria" w:hAnsi="Cambria"/>
          <w:color w:val="000000" w:themeColor="text1"/>
        </w:rPr>
        <w:t>prawa</w:t>
      </w:r>
      <w:r w:rsidR="00A11CA7">
        <w:rPr>
          <w:rFonts w:ascii="Cambria" w:hAnsi="Cambria"/>
          <w:color w:val="000000" w:themeColor="text1"/>
        </w:rPr>
        <w:t>.</w:t>
      </w:r>
    </w:p>
    <w:p w14:paraId="26E1A356" w14:textId="77777777" w:rsidR="00A11CA7" w:rsidRPr="00B67B1C" w:rsidRDefault="00A11CA7" w:rsidP="00A11CA7">
      <w:pPr>
        <w:spacing w:after="0"/>
        <w:jc w:val="both"/>
        <w:rPr>
          <w:rFonts w:ascii="Cambria" w:hAnsi="Cambria"/>
          <w:color w:val="000000" w:themeColor="text1"/>
        </w:rPr>
      </w:pPr>
    </w:p>
    <w:p w14:paraId="1C22E446" w14:textId="77777777" w:rsidR="009C211C" w:rsidRPr="00B67B1C" w:rsidRDefault="009C211C" w:rsidP="00A11CA7">
      <w:p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Zakres przetwarzanych danych osobowych</w:t>
      </w:r>
    </w:p>
    <w:p w14:paraId="67D8C41A" w14:textId="51C12948" w:rsidR="009C211C" w:rsidRDefault="009C211C" w:rsidP="00A11CA7">
      <w:pPr>
        <w:spacing w:after="0"/>
        <w:ind w:firstLine="708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 xml:space="preserve">Zakres danych osobowych wynika z przepisów </w:t>
      </w:r>
      <w:r w:rsidR="00FC72C3">
        <w:rPr>
          <w:rFonts w:ascii="Cambria" w:hAnsi="Cambria" w:cs="Calibri"/>
          <w:color w:val="000000" w:themeColor="text1"/>
        </w:rPr>
        <w:t>ustawy, innych ustaw regulujących przedmiotową materię</w:t>
      </w:r>
      <w:r w:rsidRPr="00B67B1C">
        <w:rPr>
          <w:rFonts w:ascii="Cambria" w:hAnsi="Cambria" w:cs="Calibri"/>
          <w:color w:val="000000" w:themeColor="text1"/>
        </w:rPr>
        <w:t>, bądź z wydanych na ich podstawie aktów wykonawczych.</w:t>
      </w:r>
    </w:p>
    <w:p w14:paraId="2B536499" w14:textId="77777777" w:rsidR="00A11CA7" w:rsidRPr="00B67B1C" w:rsidRDefault="00A11CA7" w:rsidP="00A11CA7">
      <w:pPr>
        <w:spacing w:after="0"/>
        <w:ind w:firstLine="708"/>
        <w:jc w:val="both"/>
        <w:rPr>
          <w:rFonts w:ascii="Cambria" w:hAnsi="Cambria" w:cs="Calibri"/>
          <w:b/>
          <w:color w:val="000000" w:themeColor="text1"/>
        </w:rPr>
      </w:pPr>
    </w:p>
    <w:p w14:paraId="7EB85E24" w14:textId="020098C6" w:rsidR="00A11CA7" w:rsidRPr="00B67B1C" w:rsidRDefault="00B67B1C" w:rsidP="00A11CA7">
      <w:pPr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Prawa osób, których dane dotyczą</w:t>
      </w:r>
    </w:p>
    <w:p w14:paraId="64A7FF12" w14:textId="01E80858" w:rsidR="009C211C" w:rsidRPr="00B67B1C" w:rsidRDefault="009C211C" w:rsidP="00A11CA7">
      <w:pPr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W związku z przetwarzaniem Pani/Pana  danych osobowych przysługuje Państwu prawo do:</w:t>
      </w:r>
    </w:p>
    <w:p w14:paraId="1BF15272" w14:textId="77777777" w:rsidR="009C211C" w:rsidRPr="00B67B1C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  <w:shd w:val="clear" w:color="auto" w:fill="FFFFFF"/>
        </w:rPr>
        <w:t>dostępu do danych,</w:t>
      </w:r>
    </w:p>
    <w:p w14:paraId="13F4B163" w14:textId="77777777" w:rsidR="009C211C" w:rsidRPr="00B67B1C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  <w:shd w:val="clear" w:color="auto" w:fill="FFFFFF"/>
        </w:rPr>
        <w:t>do poprawiania danych,</w:t>
      </w:r>
    </w:p>
    <w:p w14:paraId="2D45F1DE" w14:textId="0B79FF97" w:rsidR="009C211C" w:rsidRPr="005F7CA1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  <w:shd w:val="clear" w:color="auto" w:fill="FFFFFF"/>
        </w:rPr>
        <w:t>do sprostowania danych,</w:t>
      </w:r>
    </w:p>
    <w:p w14:paraId="624EFAED" w14:textId="5DD0C63B" w:rsidR="005F7CA1" w:rsidRPr="00B67B1C" w:rsidRDefault="005F7CA1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  <w:shd w:val="clear" w:color="auto" w:fill="FFFFFF"/>
        </w:rPr>
        <w:t>do ograniczenia przetwarzania danych w trybie i na zasadach określonych w art. 18 RODO,</w:t>
      </w:r>
    </w:p>
    <w:p w14:paraId="25B52402" w14:textId="3B08EF7A" w:rsidR="009C211C" w:rsidRPr="00B67B1C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  <w:shd w:val="clear" w:color="auto" w:fill="FFFFFF"/>
        </w:rPr>
        <w:t>cofnięcia zgody w dowolnym momencie bez wpływu na zgodność z prawem dotychczasowego przetwarzania – w formie pisemnej notyfikacji i tylko w tym zakresie, gdzie dane są przetwarzane na podstawie zgody,</w:t>
      </w:r>
    </w:p>
    <w:p w14:paraId="6F5C8F63" w14:textId="77777777" w:rsidR="009C211C" w:rsidRPr="00B67B1C" w:rsidRDefault="009C211C" w:rsidP="00A11CA7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wniesienia skargi do organu nadzorczego w rozumieniu RODO, tj. Prezesa Urzędu Ochrony Danych Osobowych (adres: ul. Stawki 2, 00-193 Warszawa), gdy uzna Pan/Pani, iż przetwarzanie danych osobowych narusza przepisy RODO.</w:t>
      </w:r>
    </w:p>
    <w:p w14:paraId="7749A066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Informacje o wymogu podania danych</w:t>
      </w:r>
    </w:p>
    <w:p w14:paraId="5E9B5014" w14:textId="7DA79816" w:rsidR="00B67B1C" w:rsidRPr="00B67B1C" w:rsidRDefault="00B67B1C" w:rsidP="00A11CA7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Podanie przez Panią/Pana danych osobowych jest obowiązkiem ustawowym, ich niepodanie będzie wiązało się z brakiem możliwości realizacji ww. celów przetwarzania.</w:t>
      </w:r>
    </w:p>
    <w:p w14:paraId="075C062E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Przekazanie danych osobowych do państwa trzeciego lub organizacji międzynarodowej</w:t>
      </w:r>
    </w:p>
    <w:p w14:paraId="7065D04D" w14:textId="77777777" w:rsidR="00B67B1C" w:rsidRPr="00B67B1C" w:rsidRDefault="00B67B1C" w:rsidP="00A11CA7">
      <w:pPr>
        <w:spacing w:after="0"/>
        <w:ind w:left="72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Pani/Pana dane osobowe nie będą przekazane poza Europejski Obszar Gospodarczy lub organizacji międzynarodowej.</w:t>
      </w:r>
    </w:p>
    <w:p w14:paraId="0CF4FFA7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Sposób przetwarzania</w:t>
      </w:r>
    </w:p>
    <w:p w14:paraId="2E006FE1" w14:textId="77777777" w:rsidR="00B67B1C" w:rsidRPr="00B67B1C" w:rsidRDefault="00B67B1C" w:rsidP="00A11CA7">
      <w:pPr>
        <w:spacing w:after="0"/>
        <w:ind w:left="72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Pani/Pana dane osobowe nie będą przetwarzane w sposób zautomatyzowany oraz nie będą podlegać profilowaniu.</w:t>
      </w:r>
    </w:p>
    <w:p w14:paraId="61D0C5C8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Dodatkowa informacja</w:t>
      </w:r>
    </w:p>
    <w:p w14:paraId="21406898" w14:textId="77777777" w:rsidR="00B67B1C" w:rsidRPr="00B67B1C" w:rsidRDefault="00B67B1C" w:rsidP="00A11CA7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 xml:space="preserve">Informujemy również, że Administrator dokłada wszelkich starań, aby zapewnić niezbędne środki fizycznej, technicznej i organizacyjnej ochrony danych osobowych przed ich przypadkowym, lub umyślnym zniszczeniem, przypadkową utratą, zmianą, </w:t>
      </w:r>
      <w:r w:rsidRPr="00B67B1C">
        <w:rPr>
          <w:rFonts w:ascii="Cambria" w:hAnsi="Cambria" w:cs="Calibri"/>
          <w:color w:val="000000" w:themeColor="text1"/>
        </w:rPr>
        <w:lastRenderedPageBreak/>
        <w:t>nieuprawnionym ujawnieniem, wykorzystaniem czy dostępem, zgodnie ze wszystkimi obowiązującymi przepisami prawa.</w:t>
      </w:r>
    </w:p>
    <w:p w14:paraId="750271C3" w14:textId="77777777" w:rsidR="007249E4" w:rsidRPr="00B67B1C" w:rsidRDefault="007249E4" w:rsidP="00B67B1C">
      <w:pPr>
        <w:jc w:val="both"/>
        <w:rPr>
          <w:rFonts w:ascii="Cambria" w:hAnsi="Cambria"/>
          <w:color w:val="000000" w:themeColor="text1"/>
        </w:rPr>
      </w:pPr>
    </w:p>
    <w:sectPr w:rsidR="007249E4" w:rsidRPr="00B6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C2"/>
    <w:multiLevelType w:val="hybridMultilevel"/>
    <w:tmpl w:val="A7F03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5842"/>
    <w:multiLevelType w:val="hybridMultilevel"/>
    <w:tmpl w:val="526C5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8D"/>
    <w:rsid w:val="00072CF0"/>
    <w:rsid w:val="005F7CA1"/>
    <w:rsid w:val="00641AD7"/>
    <w:rsid w:val="007249E4"/>
    <w:rsid w:val="008330FA"/>
    <w:rsid w:val="008B6F8D"/>
    <w:rsid w:val="009C211C"/>
    <w:rsid w:val="00A11CA7"/>
    <w:rsid w:val="00B67B1C"/>
    <w:rsid w:val="00DA403A"/>
    <w:rsid w:val="00E04E49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3ADA"/>
  <w15:chartTrackingRefBased/>
  <w15:docId w15:val="{CB1C5503-288D-42F1-A0D8-760A300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12</cp:revision>
  <dcterms:created xsi:type="dcterms:W3CDTF">2020-11-13T12:59:00Z</dcterms:created>
  <dcterms:modified xsi:type="dcterms:W3CDTF">2020-11-13T13:16:00Z</dcterms:modified>
</cp:coreProperties>
</file>