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79FE2" w14:textId="77777777" w:rsidR="00B41BF6" w:rsidRPr="008A36E3" w:rsidRDefault="00B41BF6" w:rsidP="008A36E3">
      <w:pPr>
        <w:jc w:val="center"/>
        <w:rPr>
          <w:rFonts w:ascii="Cambria" w:hAnsi="Cambria" w:cs="Calibri"/>
          <w:b/>
          <w:color w:val="0D0D0D" w:themeColor="text1" w:themeTint="F2"/>
        </w:rPr>
      </w:pPr>
      <w:r w:rsidRPr="008A36E3">
        <w:rPr>
          <w:rFonts w:ascii="Cambria" w:hAnsi="Cambria" w:cs="Calibri"/>
          <w:b/>
          <w:color w:val="0D0D0D" w:themeColor="text1" w:themeTint="F2"/>
        </w:rPr>
        <w:t>KLAUZULA INFORMACYJNA</w:t>
      </w:r>
    </w:p>
    <w:p w14:paraId="545D9CCF" w14:textId="77777777" w:rsidR="00B41BF6" w:rsidRPr="008A36E3" w:rsidRDefault="00B41BF6" w:rsidP="008A36E3">
      <w:pPr>
        <w:jc w:val="center"/>
        <w:rPr>
          <w:rFonts w:ascii="Cambria" w:hAnsi="Cambria" w:cs="Calibri"/>
          <w:b/>
          <w:color w:val="0D0D0D" w:themeColor="text1" w:themeTint="F2"/>
        </w:rPr>
      </w:pPr>
      <w:r w:rsidRPr="008A36E3">
        <w:rPr>
          <w:rFonts w:ascii="Cambria" w:hAnsi="Cambria" w:cs="Calibri"/>
          <w:b/>
          <w:color w:val="0D0D0D" w:themeColor="text1" w:themeTint="F2"/>
        </w:rPr>
        <w:t>DOTYCZĄCA PRZETWARZANIA DANYCH OSOBOWYCH</w:t>
      </w:r>
    </w:p>
    <w:p w14:paraId="265586D8" w14:textId="3740DDA3" w:rsidR="00B41BF6" w:rsidRPr="008A36E3" w:rsidRDefault="00B41BF6" w:rsidP="008A36E3">
      <w:pPr>
        <w:jc w:val="center"/>
        <w:rPr>
          <w:rFonts w:ascii="Cambria" w:hAnsi="Cambria" w:cs="Calibri"/>
          <w:b/>
          <w:color w:val="0D0D0D" w:themeColor="text1" w:themeTint="F2"/>
        </w:rPr>
      </w:pPr>
      <w:r w:rsidRPr="008A36E3">
        <w:rPr>
          <w:rFonts w:ascii="Cambria" w:hAnsi="Cambria" w:cs="Calibri"/>
          <w:b/>
          <w:color w:val="0D0D0D" w:themeColor="text1" w:themeTint="F2"/>
        </w:rPr>
        <w:t>ZAGOSPODAROWANIE PRZESTRZENNE</w:t>
      </w:r>
    </w:p>
    <w:p w14:paraId="3A22D78C" w14:textId="77777777" w:rsidR="00B41BF6" w:rsidRPr="008A36E3" w:rsidRDefault="00B41BF6" w:rsidP="008A36E3">
      <w:pPr>
        <w:spacing w:before="100" w:beforeAutospacing="1" w:after="100" w:afterAutospacing="1"/>
        <w:ind w:firstLine="360"/>
        <w:jc w:val="both"/>
        <w:rPr>
          <w:rFonts w:ascii="Cambria" w:hAnsi="Cambria" w:cs="Calibri"/>
          <w:b/>
          <w:color w:val="0D0D0D" w:themeColor="text1" w:themeTint="F2"/>
        </w:rPr>
      </w:pPr>
      <w:r w:rsidRPr="008A36E3">
        <w:rPr>
          <w:rFonts w:ascii="Cambria" w:hAnsi="Cambria" w:cs="Calibri"/>
          <w:b/>
          <w:color w:val="0D0D0D" w:themeColor="text1" w:themeTint="F2"/>
        </w:rPr>
        <w:t>Szanowni Państwo,</w:t>
      </w:r>
    </w:p>
    <w:p w14:paraId="65B3EFD9" w14:textId="77777777" w:rsidR="00B41BF6" w:rsidRPr="008A36E3" w:rsidRDefault="00B41BF6" w:rsidP="008A36E3">
      <w:pPr>
        <w:spacing w:before="100" w:beforeAutospacing="1" w:after="100" w:afterAutospacing="1"/>
        <w:ind w:firstLine="360"/>
        <w:jc w:val="both"/>
        <w:rPr>
          <w:rFonts w:ascii="Cambria" w:hAnsi="Cambria" w:cs="Calibri"/>
          <w:color w:val="0D0D0D" w:themeColor="text1" w:themeTint="F2"/>
        </w:rPr>
      </w:pPr>
      <w:r w:rsidRPr="008A36E3">
        <w:rPr>
          <w:rFonts w:ascii="Cambria" w:hAnsi="Cambria" w:cs="Calibri"/>
          <w:color w:val="0D0D0D" w:themeColor="text1" w:themeTint="F2"/>
        </w:rPr>
        <w:t>Na podstawie art. 13 ust. 1 i ust. 2 oraz art. 14 rozporządzenia Parlamentu Europejskiego</w:t>
      </w:r>
      <w:r w:rsidRPr="008A36E3">
        <w:rPr>
          <w:rFonts w:ascii="Cambria" w:hAnsi="Cambria" w:cs="Calibri"/>
          <w:color w:val="0D0D0D" w:themeColor="text1" w:themeTint="F2"/>
        </w:rPr>
        <w:br/>
        <w:t xml:space="preserve">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</w:t>
      </w:r>
      <w:proofErr w:type="gramStart"/>
      <w:r w:rsidRPr="008A36E3">
        <w:rPr>
          <w:rFonts w:ascii="Cambria" w:hAnsi="Cambria" w:cs="Calibri"/>
          <w:color w:val="0D0D0D" w:themeColor="text1" w:themeTint="F2"/>
        </w:rPr>
        <w:t>r</w:t>
      </w:r>
      <w:proofErr w:type="gramEnd"/>
      <w:r w:rsidRPr="008A36E3">
        <w:rPr>
          <w:rFonts w:ascii="Cambria" w:hAnsi="Cambria" w:cs="Calibri"/>
          <w:color w:val="0D0D0D" w:themeColor="text1" w:themeTint="F2"/>
        </w:rPr>
        <w:t>.), zwanego dalej: ”RODO</w:t>
      </w:r>
      <w:r w:rsidRPr="008A36E3">
        <w:rPr>
          <w:rFonts w:ascii="Cambria" w:hAnsi="Cambria" w:cs="Calibri"/>
          <w:color w:val="0D0D0D" w:themeColor="text1" w:themeTint="F2"/>
          <w:vertAlign w:val="superscript"/>
        </w:rPr>
        <w:t>*</w:t>
      </w:r>
      <w:r w:rsidRPr="008A36E3">
        <w:rPr>
          <w:rFonts w:ascii="Cambria" w:hAnsi="Cambria" w:cs="Calibri"/>
          <w:color w:val="0D0D0D" w:themeColor="text1" w:themeTint="F2"/>
        </w:rPr>
        <w:t>, niniejszym informuje się, że:</w:t>
      </w:r>
    </w:p>
    <w:p w14:paraId="3A2CBB33" w14:textId="2EDC9DC2" w:rsidR="00B41BF6" w:rsidRPr="008A36E3" w:rsidRDefault="00F27A4E" w:rsidP="008A36E3">
      <w:pPr>
        <w:spacing w:after="100" w:afterAutospacing="1"/>
        <w:jc w:val="both"/>
        <w:rPr>
          <w:rFonts w:ascii="Cambria" w:hAnsi="Cambria" w:cs="Calibri"/>
          <w:color w:val="0D0D0D" w:themeColor="text1" w:themeTint="F2"/>
          <w:shd w:val="clear" w:color="auto" w:fill="FFFFFF"/>
        </w:rPr>
      </w:pPr>
      <w:r w:rsidRPr="008A36E3">
        <w:rPr>
          <w:rFonts w:ascii="Cambria" w:hAnsi="Cambria" w:cs="Calibri"/>
          <w:color w:val="0D0D0D" w:themeColor="text1" w:themeTint="F2"/>
        </w:rPr>
        <w:t>1.</w:t>
      </w:r>
      <w:r w:rsidR="00B41BF6" w:rsidRPr="008A36E3">
        <w:rPr>
          <w:rFonts w:ascii="Cambria" w:hAnsi="Cambria" w:cs="Calibri"/>
          <w:color w:val="0D0D0D" w:themeColor="text1" w:themeTint="F2"/>
        </w:rPr>
        <w:t xml:space="preserve">Administratorem Państwa danych osobowych jest Wójt Gminy Szastarka, adres: Urząd Gminy Szastarka, </w:t>
      </w:r>
      <w:r w:rsidR="00B41BF6" w:rsidRPr="008A36E3">
        <w:rPr>
          <w:rFonts w:ascii="Cambria" w:hAnsi="Cambria" w:cs="Arial"/>
          <w:color w:val="0D0D0D" w:themeColor="text1" w:themeTint="F2"/>
          <w:shd w:val="clear" w:color="auto" w:fill="FFFFFF"/>
        </w:rPr>
        <w:t>Szastarka 121, 23-225 Szasta</w:t>
      </w:r>
      <w:bookmarkStart w:id="0" w:name="_GoBack"/>
      <w:bookmarkEnd w:id="0"/>
      <w:r w:rsidR="00B41BF6" w:rsidRPr="008A36E3">
        <w:rPr>
          <w:rFonts w:ascii="Cambria" w:hAnsi="Cambria" w:cs="Arial"/>
          <w:color w:val="0D0D0D" w:themeColor="text1" w:themeTint="F2"/>
          <w:shd w:val="clear" w:color="auto" w:fill="FFFFFF"/>
        </w:rPr>
        <w:t>rka</w:t>
      </w:r>
      <w:r w:rsidR="00B41BF6" w:rsidRPr="008A36E3">
        <w:rPr>
          <w:rFonts w:ascii="Cambria" w:hAnsi="Cambria" w:cs="Calibri"/>
          <w:color w:val="0D0D0D" w:themeColor="text1" w:themeTint="F2"/>
        </w:rPr>
        <w:t>.</w:t>
      </w:r>
    </w:p>
    <w:p w14:paraId="00489816" w14:textId="1FEC0974" w:rsidR="00B41BF6" w:rsidRPr="008A36E3" w:rsidRDefault="00F27A4E" w:rsidP="008A36E3">
      <w:pPr>
        <w:spacing w:after="100" w:afterAutospacing="1"/>
        <w:jc w:val="both"/>
        <w:rPr>
          <w:rFonts w:ascii="Cambria" w:hAnsi="Cambria" w:cs="Calibri"/>
          <w:i/>
          <w:color w:val="0D0D0D" w:themeColor="text1" w:themeTint="F2"/>
        </w:rPr>
      </w:pPr>
      <w:r w:rsidRPr="008A36E3">
        <w:rPr>
          <w:rFonts w:ascii="Cambria" w:hAnsi="Cambria" w:cs="Calibri"/>
          <w:color w:val="0D0D0D" w:themeColor="text1" w:themeTint="F2"/>
        </w:rPr>
        <w:t>2.</w:t>
      </w:r>
      <w:r w:rsidR="00B41BF6" w:rsidRPr="008A36E3">
        <w:rPr>
          <w:rFonts w:ascii="Cambria" w:hAnsi="Cambria" w:cs="Calibri"/>
          <w:color w:val="0D0D0D" w:themeColor="text1" w:themeTint="F2"/>
        </w:rPr>
        <w:t xml:space="preserve">Administrator powołał Inspektora Ochrony Danych w osobie Pana </w:t>
      </w:r>
      <w:r w:rsidR="00F71F01">
        <w:rPr>
          <w:rFonts w:ascii="Cambria" w:hAnsi="Cambria" w:cs="Calibri"/>
          <w:color w:val="0D0D0D" w:themeColor="text1" w:themeTint="F2"/>
        </w:rPr>
        <w:t>Sebastiana Wnuka</w:t>
      </w:r>
      <w:proofErr w:type="gramStart"/>
      <w:r w:rsidR="00B41BF6" w:rsidRPr="008A36E3">
        <w:rPr>
          <w:rFonts w:ascii="Cambria" w:hAnsi="Cambria" w:cs="Calibri"/>
          <w:color w:val="0D0D0D" w:themeColor="text1" w:themeTint="F2"/>
        </w:rPr>
        <w:t>,</w:t>
      </w:r>
      <w:r w:rsidR="00B41BF6" w:rsidRPr="008A36E3">
        <w:rPr>
          <w:rFonts w:ascii="Cambria" w:hAnsi="Cambria" w:cs="Calibri"/>
          <w:color w:val="0D0D0D" w:themeColor="text1" w:themeTint="F2"/>
        </w:rPr>
        <w:br/>
        <w:t>z</w:t>
      </w:r>
      <w:proofErr w:type="gramEnd"/>
      <w:r w:rsidR="00B41BF6" w:rsidRPr="008A36E3">
        <w:rPr>
          <w:rFonts w:ascii="Cambria" w:hAnsi="Cambria" w:cs="Calibri"/>
          <w:color w:val="0D0D0D" w:themeColor="text1" w:themeTint="F2"/>
        </w:rPr>
        <w:t xml:space="preserve"> którym kontakt jest możliwy za pomocą poczty elektronicznej pod adresem: </w:t>
      </w:r>
      <w:proofErr w:type="spellStart"/>
      <w:r w:rsidR="00F71F01">
        <w:rPr>
          <w:rFonts w:ascii="Cambria" w:hAnsi="Cambria" w:cs="Calibri"/>
          <w:i/>
          <w:color w:val="0D0D0D" w:themeColor="text1" w:themeTint="F2"/>
        </w:rPr>
        <w:t>sebastian.</w:t>
      </w:r>
      <w:proofErr w:type="gramStart"/>
      <w:r w:rsidR="00F71F01">
        <w:rPr>
          <w:rFonts w:ascii="Cambria" w:hAnsi="Cambria" w:cs="Calibri"/>
          <w:i/>
          <w:color w:val="0D0D0D" w:themeColor="text1" w:themeTint="F2"/>
        </w:rPr>
        <w:t>wnuk</w:t>
      </w:r>
      <w:proofErr w:type="gramEnd"/>
      <w:r w:rsidR="00B41BF6" w:rsidRPr="008A36E3">
        <w:rPr>
          <w:rFonts w:ascii="Cambria" w:hAnsi="Cambria" w:cs="Calibri"/>
          <w:i/>
          <w:color w:val="0D0D0D" w:themeColor="text1" w:themeTint="F2"/>
        </w:rPr>
        <w:t>@lokalneogniwo.</w:t>
      </w:r>
      <w:proofErr w:type="gramStart"/>
      <w:r w:rsidR="00B41BF6" w:rsidRPr="008A36E3">
        <w:rPr>
          <w:rFonts w:ascii="Cambria" w:hAnsi="Cambria" w:cs="Calibri"/>
          <w:i/>
          <w:color w:val="0D0D0D" w:themeColor="text1" w:themeTint="F2"/>
        </w:rPr>
        <w:t>pl</w:t>
      </w:r>
      <w:proofErr w:type="spellEnd"/>
      <w:proofErr w:type="gramEnd"/>
    </w:p>
    <w:p w14:paraId="2782FFDF" w14:textId="5315A430" w:rsidR="00B41BF6" w:rsidRPr="008A36E3" w:rsidRDefault="00B41BF6" w:rsidP="008A36E3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Cambria" w:hAnsi="Cambria"/>
          <w:color w:val="0D0D0D" w:themeColor="text1" w:themeTint="F2"/>
          <w:sz w:val="22"/>
          <w:szCs w:val="22"/>
        </w:rPr>
      </w:pPr>
      <w:r w:rsidRPr="008A36E3">
        <w:rPr>
          <w:rFonts w:ascii="Cambria" w:hAnsi="Cambria"/>
          <w:color w:val="0D0D0D" w:themeColor="text1" w:themeTint="F2"/>
          <w:sz w:val="22"/>
          <w:szCs w:val="22"/>
        </w:rPr>
        <w:t>3. Pani/Pana dane osobowe mogą być przetwarzane do realizacji obowiązków wynikających z poniższych przepisów m.in.: w celu wydania decyzji o warunkach zabudowy, przeniesienia decyzji o warunkach zabudowy, wydania decyzji o ustaleniu lokalizacji inwestycji celu publicznego, wypisów i wyrysów z miejscowego planu zagospodarowania przestrzennego, wydania stosownych zaświadczeń, prowadzenia postępowań  administracyjnych dotyczących naliczenia opłaty planistycznej, składanie wniosków w sprawie zmian miejscowego planu zagospodarowania przestrzennego. </w:t>
      </w:r>
    </w:p>
    <w:p w14:paraId="679ED33E" w14:textId="77777777" w:rsidR="00B41BF6" w:rsidRPr="008A36E3" w:rsidRDefault="00B41BF6" w:rsidP="008A36E3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Cambria" w:hAnsi="Cambria"/>
          <w:color w:val="0D0D0D" w:themeColor="text1" w:themeTint="F2"/>
          <w:sz w:val="22"/>
          <w:szCs w:val="22"/>
        </w:rPr>
      </w:pPr>
      <w:r w:rsidRPr="008A36E3">
        <w:rPr>
          <w:rFonts w:ascii="Cambria" w:hAnsi="Cambria"/>
          <w:color w:val="0D0D0D" w:themeColor="text1" w:themeTint="F2"/>
          <w:sz w:val="22"/>
          <w:szCs w:val="22"/>
        </w:rPr>
        <w:t>4. Administrator realizując powyższe zadania może przetwarzać dane na podstawie: </w:t>
      </w:r>
    </w:p>
    <w:p w14:paraId="531AEB6E" w14:textId="77777777" w:rsidR="00B41BF6" w:rsidRPr="008A36E3" w:rsidRDefault="00B41BF6" w:rsidP="008A36E3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Cambria" w:hAnsi="Cambria"/>
          <w:color w:val="0D0D0D" w:themeColor="text1" w:themeTint="F2"/>
          <w:sz w:val="22"/>
          <w:szCs w:val="22"/>
        </w:rPr>
      </w:pPr>
      <w:proofErr w:type="gramStart"/>
      <w:r w:rsidRPr="008A36E3">
        <w:rPr>
          <w:rFonts w:ascii="Cambria" w:hAnsi="Cambria"/>
          <w:color w:val="0D0D0D" w:themeColor="text1" w:themeTint="F2"/>
          <w:sz w:val="22"/>
          <w:szCs w:val="22"/>
        </w:rPr>
        <w:t>a</w:t>
      </w:r>
      <w:proofErr w:type="gramEnd"/>
      <w:r w:rsidRPr="008A36E3">
        <w:rPr>
          <w:rFonts w:ascii="Cambria" w:hAnsi="Cambria"/>
          <w:color w:val="0D0D0D" w:themeColor="text1" w:themeTint="F2"/>
          <w:sz w:val="22"/>
          <w:szCs w:val="22"/>
        </w:rPr>
        <w:t xml:space="preserve">. </w:t>
      </w:r>
      <w:proofErr w:type="gramStart"/>
      <w:r w:rsidRPr="008A36E3">
        <w:rPr>
          <w:rFonts w:ascii="Cambria" w:hAnsi="Cambria"/>
          <w:color w:val="0D0D0D" w:themeColor="text1" w:themeTint="F2"/>
          <w:sz w:val="22"/>
          <w:szCs w:val="22"/>
        </w:rPr>
        <w:t>art</w:t>
      </w:r>
      <w:proofErr w:type="gramEnd"/>
      <w:r w:rsidRPr="008A36E3">
        <w:rPr>
          <w:rFonts w:ascii="Cambria" w:hAnsi="Cambria"/>
          <w:color w:val="0D0D0D" w:themeColor="text1" w:themeTint="F2"/>
          <w:sz w:val="22"/>
          <w:szCs w:val="22"/>
        </w:rPr>
        <w:t>. 6 ust. 1 lit. c RODO – tj. przetwarzanie jest niezbędne do wypełnienia obowiązku prawnego ciążącego na Administratorze wynikającego z realizacji przepisów ustawy z dnia 27 marca 2003 r. o planowaniu i zagospodarowaniu przestrzennym, ustawy z dnia 14 czerwca 1960 r. Kodeks postępowania administracyjnego.</w:t>
      </w:r>
    </w:p>
    <w:p w14:paraId="4AC6C91B" w14:textId="77777777" w:rsidR="00B41BF6" w:rsidRPr="008A36E3" w:rsidRDefault="00B41BF6" w:rsidP="008A36E3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Cambria" w:hAnsi="Cambria"/>
          <w:color w:val="0D0D0D" w:themeColor="text1" w:themeTint="F2"/>
          <w:sz w:val="22"/>
          <w:szCs w:val="22"/>
        </w:rPr>
      </w:pPr>
      <w:proofErr w:type="gramStart"/>
      <w:r w:rsidRPr="008A36E3">
        <w:rPr>
          <w:rFonts w:ascii="Cambria" w:hAnsi="Cambria"/>
          <w:color w:val="0D0D0D" w:themeColor="text1" w:themeTint="F2"/>
          <w:sz w:val="22"/>
          <w:szCs w:val="22"/>
        </w:rPr>
        <w:t>b</w:t>
      </w:r>
      <w:proofErr w:type="gramEnd"/>
      <w:r w:rsidRPr="008A36E3">
        <w:rPr>
          <w:rFonts w:ascii="Cambria" w:hAnsi="Cambria"/>
          <w:color w:val="0D0D0D" w:themeColor="text1" w:themeTint="F2"/>
          <w:sz w:val="22"/>
          <w:szCs w:val="22"/>
        </w:rPr>
        <w:t>. art. 6 ust. 1 lit. a RODO – tj. wyrażonej zgody w przypadku podania danych kontaktowych celem ułatwienia kontaktowania się (nr telefonu, adres e-mail).</w:t>
      </w:r>
    </w:p>
    <w:p w14:paraId="471DEB19" w14:textId="25D9634C" w:rsidR="00B41BF6" w:rsidRPr="008A36E3" w:rsidRDefault="00B41BF6" w:rsidP="008A36E3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Cambria" w:hAnsi="Cambria"/>
          <w:color w:val="0D0D0D" w:themeColor="text1" w:themeTint="F2"/>
          <w:sz w:val="22"/>
          <w:szCs w:val="22"/>
        </w:rPr>
      </w:pPr>
      <w:r w:rsidRPr="008A36E3">
        <w:rPr>
          <w:rFonts w:ascii="Cambria" w:hAnsi="Cambria"/>
          <w:color w:val="0D0D0D" w:themeColor="text1" w:themeTint="F2"/>
          <w:sz w:val="22"/>
          <w:szCs w:val="22"/>
        </w:rPr>
        <w:t xml:space="preserve">5. Podanie danych osobowych jest </w:t>
      </w:r>
      <w:proofErr w:type="gramStart"/>
      <w:r w:rsidRPr="008A36E3">
        <w:rPr>
          <w:rFonts w:ascii="Cambria" w:hAnsi="Cambria"/>
          <w:color w:val="0D0D0D" w:themeColor="text1" w:themeTint="F2"/>
          <w:sz w:val="22"/>
          <w:szCs w:val="22"/>
        </w:rPr>
        <w:t>dobrowolne lecz</w:t>
      </w:r>
      <w:proofErr w:type="gramEnd"/>
      <w:r w:rsidRPr="008A36E3">
        <w:rPr>
          <w:rFonts w:ascii="Cambria" w:hAnsi="Cambria"/>
          <w:color w:val="0D0D0D" w:themeColor="text1" w:themeTint="F2"/>
          <w:sz w:val="22"/>
          <w:szCs w:val="22"/>
        </w:rPr>
        <w:t xml:space="preserve"> wymagane </w:t>
      </w:r>
      <w:r w:rsidR="00F27A4E" w:rsidRPr="008A36E3">
        <w:rPr>
          <w:rFonts w:ascii="Cambria" w:hAnsi="Cambria"/>
          <w:color w:val="0D0D0D" w:themeColor="text1" w:themeTint="F2"/>
          <w:sz w:val="22"/>
          <w:szCs w:val="22"/>
        </w:rPr>
        <w:t>w celu realizacji ww. celów przetwarzania.</w:t>
      </w:r>
    </w:p>
    <w:p w14:paraId="61D0F333" w14:textId="6C521887" w:rsidR="00B41BF6" w:rsidRPr="008A36E3" w:rsidRDefault="00B41BF6" w:rsidP="008A36E3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Cambria" w:hAnsi="Cambria"/>
          <w:color w:val="0D0D0D" w:themeColor="text1" w:themeTint="F2"/>
          <w:sz w:val="22"/>
          <w:szCs w:val="22"/>
        </w:rPr>
      </w:pPr>
      <w:r w:rsidRPr="008A36E3">
        <w:rPr>
          <w:rFonts w:ascii="Cambria" w:hAnsi="Cambria"/>
          <w:color w:val="0D0D0D" w:themeColor="text1" w:themeTint="F2"/>
          <w:sz w:val="22"/>
          <w:szCs w:val="22"/>
        </w:rPr>
        <w:t>6. Pani/Pana dane będą przechowywane nie dłużej niż jest to konieczne do osiągnięcia celu oraz przez okres wymagany kategorią archiwalną BE 10 (10 lat od roku następującego po roku zakończenia sprawy) – dot. opłaty planistycznej</w:t>
      </w:r>
      <w:proofErr w:type="gramStart"/>
      <w:r w:rsidRPr="008A36E3">
        <w:rPr>
          <w:rFonts w:ascii="Cambria" w:hAnsi="Cambria"/>
          <w:color w:val="0D0D0D" w:themeColor="text1" w:themeTint="F2"/>
          <w:sz w:val="22"/>
          <w:szCs w:val="22"/>
        </w:rPr>
        <w:t>,  B</w:t>
      </w:r>
      <w:proofErr w:type="gramEnd"/>
      <w:r w:rsidRPr="008A36E3">
        <w:rPr>
          <w:rFonts w:ascii="Cambria" w:hAnsi="Cambria"/>
          <w:color w:val="0D0D0D" w:themeColor="text1" w:themeTint="F2"/>
          <w:sz w:val="22"/>
          <w:szCs w:val="22"/>
        </w:rPr>
        <w:t>5 (5 lat od roku następującego po roku zakończenia sprawy) – dot. wypisów i wyrysów z miejscowego planu zagospodarowania przestrzennego i wniosków w prawie zmiany miejscowego planu zagospodarowania przestrzennego, A – dot. decyzji o warunkach zabudowy i zagospodarowania terenu i decyzji celu publicznego (tj. 25 lat w siedzibie Administratora a po tym okresie zostaną przekazane do archiwum państwowego). </w:t>
      </w:r>
    </w:p>
    <w:p w14:paraId="280ED28E" w14:textId="37E4C0FE" w:rsidR="00B41BF6" w:rsidRPr="008A36E3" w:rsidRDefault="00B41BF6" w:rsidP="008A36E3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Cambria" w:hAnsi="Cambria"/>
          <w:color w:val="0D0D0D" w:themeColor="text1" w:themeTint="F2"/>
          <w:sz w:val="22"/>
          <w:szCs w:val="22"/>
        </w:rPr>
      </w:pPr>
      <w:r w:rsidRPr="008A36E3">
        <w:rPr>
          <w:rFonts w:ascii="Cambria" w:hAnsi="Cambria"/>
          <w:color w:val="0D0D0D" w:themeColor="text1" w:themeTint="F2"/>
          <w:sz w:val="22"/>
          <w:szCs w:val="22"/>
        </w:rPr>
        <w:t>7. Odbiorcami Państwa danych osobowych mogą być: organy władzy publicznej, inne osoby i podmioty, które na podstawie obowiązujących przepisów uzyskują dostęp do danych, strony postępowania oraz inne podmioty uprawnione do uzyskania danych osobowych na podstawie przepisów prawa</w:t>
      </w:r>
      <w:r w:rsidR="00F27A4E" w:rsidRPr="008A36E3">
        <w:rPr>
          <w:rFonts w:ascii="Cambria" w:hAnsi="Cambria"/>
          <w:color w:val="0D0D0D" w:themeColor="text1" w:themeTint="F2"/>
          <w:sz w:val="22"/>
          <w:szCs w:val="22"/>
        </w:rPr>
        <w:t xml:space="preserve">, </w:t>
      </w:r>
      <w:proofErr w:type="gramStart"/>
      <w:r w:rsidR="00F27A4E" w:rsidRPr="008A36E3">
        <w:rPr>
          <w:rFonts w:ascii="Cambria" w:hAnsi="Cambria"/>
          <w:color w:val="0D0D0D" w:themeColor="text1" w:themeTint="F2"/>
          <w:sz w:val="22"/>
          <w:szCs w:val="22"/>
        </w:rPr>
        <w:t>p</w:t>
      </w:r>
      <w:r w:rsidRPr="008A36E3">
        <w:rPr>
          <w:rFonts w:ascii="Cambria" w:hAnsi="Cambria"/>
          <w:color w:val="0D0D0D" w:themeColor="text1" w:themeTint="F2"/>
          <w:sz w:val="22"/>
          <w:szCs w:val="22"/>
        </w:rPr>
        <w:t>odmioty z którymi</w:t>
      </w:r>
      <w:proofErr w:type="gramEnd"/>
      <w:r w:rsidRPr="008A36E3">
        <w:rPr>
          <w:rFonts w:ascii="Cambria" w:hAnsi="Cambria"/>
          <w:color w:val="0D0D0D" w:themeColor="text1" w:themeTint="F2"/>
          <w:sz w:val="22"/>
          <w:szCs w:val="22"/>
        </w:rPr>
        <w:t xml:space="preserve"> zawarto umowy powierzenia przetwarzania danych </w:t>
      </w:r>
      <w:r w:rsidRPr="008A36E3">
        <w:rPr>
          <w:rFonts w:ascii="Cambria" w:hAnsi="Cambria"/>
          <w:color w:val="0D0D0D" w:themeColor="text1" w:themeTint="F2"/>
          <w:sz w:val="22"/>
          <w:szCs w:val="22"/>
        </w:rPr>
        <w:lastRenderedPageBreak/>
        <w:t xml:space="preserve">osobowych w celu wykonania projektu decyzji o warunkach zabudowy i decyzji o ustaleniu lokalizacji inwestycji celu publicznego.  Dodatkowe informacje można uzyskać w siedzibie </w:t>
      </w:r>
      <w:r w:rsidR="00F27A4E" w:rsidRPr="008A36E3">
        <w:rPr>
          <w:rFonts w:ascii="Cambria" w:hAnsi="Cambria"/>
          <w:color w:val="0D0D0D" w:themeColor="text1" w:themeTint="F2"/>
          <w:sz w:val="22"/>
          <w:szCs w:val="22"/>
        </w:rPr>
        <w:t>A</w:t>
      </w:r>
      <w:r w:rsidRPr="008A36E3">
        <w:rPr>
          <w:rFonts w:ascii="Cambria" w:hAnsi="Cambria"/>
          <w:color w:val="0D0D0D" w:themeColor="text1" w:themeTint="F2"/>
          <w:sz w:val="22"/>
          <w:szCs w:val="22"/>
        </w:rPr>
        <w:t>dministratora.</w:t>
      </w:r>
    </w:p>
    <w:p w14:paraId="5BB0620F" w14:textId="77777777" w:rsidR="00B41BF6" w:rsidRPr="008A36E3" w:rsidRDefault="00B41BF6" w:rsidP="008A36E3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Cambria" w:hAnsi="Cambria"/>
          <w:color w:val="0D0D0D" w:themeColor="text1" w:themeTint="F2"/>
          <w:sz w:val="22"/>
          <w:szCs w:val="22"/>
        </w:rPr>
      </w:pPr>
      <w:r w:rsidRPr="008A36E3">
        <w:rPr>
          <w:rFonts w:ascii="Cambria" w:hAnsi="Cambria"/>
          <w:color w:val="0D0D0D" w:themeColor="text1" w:themeTint="F2"/>
          <w:sz w:val="22"/>
          <w:szCs w:val="22"/>
        </w:rPr>
        <w:t>8. Administrator nie przekazuje Pani/Pana danych do państwa trzeciego ani do organizacji międzynarodowych. </w:t>
      </w:r>
    </w:p>
    <w:p w14:paraId="58FC61B5" w14:textId="77777777" w:rsidR="009C2664" w:rsidRPr="008A36E3" w:rsidRDefault="00B41BF6" w:rsidP="008A36E3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Cambria" w:hAnsi="Cambria"/>
          <w:color w:val="0D0D0D" w:themeColor="text1" w:themeTint="F2"/>
          <w:sz w:val="22"/>
          <w:szCs w:val="22"/>
        </w:rPr>
      </w:pPr>
      <w:r w:rsidRPr="008A36E3">
        <w:rPr>
          <w:rFonts w:ascii="Cambria" w:hAnsi="Cambria"/>
          <w:color w:val="0D0D0D" w:themeColor="text1" w:themeTint="F2"/>
          <w:sz w:val="22"/>
          <w:szCs w:val="22"/>
        </w:rPr>
        <w:t>9. W związku z przetwarzaniem Państwa danych osobowych przysługują następujące uprawnienia:</w:t>
      </w:r>
    </w:p>
    <w:p w14:paraId="39242EF6" w14:textId="77777777" w:rsidR="009C2664" w:rsidRPr="008A36E3" w:rsidRDefault="00B41BF6" w:rsidP="008A36E3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Cambria" w:hAnsi="Cambria"/>
          <w:color w:val="0D0D0D" w:themeColor="text1" w:themeTint="F2"/>
          <w:sz w:val="22"/>
          <w:szCs w:val="22"/>
        </w:rPr>
      </w:pPr>
      <w:r w:rsidRPr="008A36E3">
        <w:rPr>
          <w:rFonts w:ascii="Cambria" w:hAnsi="Cambria"/>
          <w:color w:val="0D0D0D" w:themeColor="text1" w:themeTint="F2"/>
          <w:sz w:val="22"/>
          <w:szCs w:val="22"/>
        </w:rPr>
        <w:t>1) prawo dostępu do danych osobowych;</w:t>
      </w:r>
    </w:p>
    <w:p w14:paraId="12B57F1D" w14:textId="77777777" w:rsidR="009C2664" w:rsidRPr="008A36E3" w:rsidRDefault="00B41BF6" w:rsidP="008A36E3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Cambria" w:hAnsi="Cambria"/>
          <w:color w:val="0D0D0D" w:themeColor="text1" w:themeTint="F2"/>
          <w:sz w:val="22"/>
          <w:szCs w:val="22"/>
        </w:rPr>
      </w:pPr>
      <w:r w:rsidRPr="008A36E3">
        <w:rPr>
          <w:rFonts w:ascii="Cambria" w:hAnsi="Cambria"/>
          <w:color w:val="0D0D0D" w:themeColor="text1" w:themeTint="F2"/>
          <w:sz w:val="22"/>
          <w:szCs w:val="22"/>
        </w:rPr>
        <w:t>2) prawo do żądania sprostowania danych osobowych;</w:t>
      </w:r>
    </w:p>
    <w:p w14:paraId="069E898E" w14:textId="78E52AC2" w:rsidR="009C2664" w:rsidRPr="008A36E3" w:rsidRDefault="00B41BF6" w:rsidP="008A36E3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Cambria" w:hAnsi="Cambria"/>
          <w:color w:val="0D0D0D" w:themeColor="text1" w:themeTint="F2"/>
          <w:sz w:val="22"/>
          <w:szCs w:val="22"/>
        </w:rPr>
      </w:pPr>
      <w:r w:rsidRPr="008A36E3">
        <w:rPr>
          <w:rFonts w:ascii="Cambria" w:hAnsi="Cambria"/>
          <w:color w:val="0D0D0D" w:themeColor="text1" w:themeTint="F2"/>
          <w:sz w:val="22"/>
          <w:szCs w:val="22"/>
        </w:rPr>
        <w:t xml:space="preserve">4) prawo do żądania ograniczenia przetwarzania danych osobowych </w:t>
      </w:r>
      <w:r w:rsidR="00C87814" w:rsidRPr="008A36E3">
        <w:rPr>
          <w:rFonts w:ascii="Cambria" w:hAnsi="Cambria"/>
          <w:color w:val="0D0D0D" w:themeColor="text1" w:themeTint="F2"/>
          <w:sz w:val="22"/>
          <w:szCs w:val="22"/>
        </w:rPr>
        <w:t>na zasadach i w trybie określonym w art. 18 RODO</w:t>
      </w:r>
      <w:r w:rsidRPr="008A36E3">
        <w:rPr>
          <w:rFonts w:ascii="Cambria" w:hAnsi="Cambria"/>
          <w:color w:val="0D0D0D" w:themeColor="text1" w:themeTint="F2"/>
          <w:sz w:val="22"/>
          <w:szCs w:val="22"/>
        </w:rPr>
        <w:t>;</w:t>
      </w:r>
    </w:p>
    <w:p w14:paraId="0199AA21" w14:textId="3F07C14D" w:rsidR="00B41BF6" w:rsidRPr="008A36E3" w:rsidRDefault="00B41BF6" w:rsidP="008A36E3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Cambria" w:hAnsi="Cambria"/>
          <w:color w:val="0D0D0D" w:themeColor="text1" w:themeTint="F2"/>
          <w:sz w:val="22"/>
          <w:szCs w:val="22"/>
        </w:rPr>
      </w:pPr>
      <w:r w:rsidRPr="008A36E3">
        <w:rPr>
          <w:rFonts w:ascii="Cambria" w:hAnsi="Cambria"/>
          <w:color w:val="0D0D0D" w:themeColor="text1" w:themeTint="F2"/>
          <w:sz w:val="22"/>
          <w:szCs w:val="22"/>
        </w:rPr>
        <w:t>5) w przypadku danych przetwarzanych na podstawie wyrażonej zgody przysługuje prawo do cofnięcia zgody w dowolnym momencie bez wpływu na zgodność z prawem przetwarzania, którego dokonano na podstawie zgody przed jej cofnięciem</w:t>
      </w:r>
      <w:r w:rsidR="00C87814" w:rsidRPr="008A36E3">
        <w:rPr>
          <w:rFonts w:ascii="Cambria" w:hAnsi="Cambria"/>
          <w:color w:val="0D0D0D" w:themeColor="text1" w:themeTint="F2"/>
          <w:sz w:val="22"/>
          <w:szCs w:val="22"/>
        </w:rPr>
        <w:t xml:space="preserve"> (w formie pisemnej notyfikacji</w:t>
      </w:r>
      <w:proofErr w:type="gramStart"/>
      <w:r w:rsidR="00C87814" w:rsidRPr="008A36E3">
        <w:rPr>
          <w:rFonts w:ascii="Cambria" w:hAnsi="Cambria"/>
          <w:color w:val="0D0D0D" w:themeColor="text1" w:themeTint="F2"/>
          <w:sz w:val="22"/>
          <w:szCs w:val="22"/>
        </w:rPr>
        <w:t>)</w:t>
      </w:r>
      <w:r w:rsidRPr="008A36E3">
        <w:rPr>
          <w:rFonts w:ascii="Cambria" w:hAnsi="Cambria"/>
          <w:color w:val="0D0D0D" w:themeColor="text1" w:themeTint="F2"/>
          <w:sz w:val="22"/>
          <w:szCs w:val="22"/>
        </w:rPr>
        <w:t>-w</w:t>
      </w:r>
      <w:proofErr w:type="gramEnd"/>
      <w:r w:rsidRPr="008A36E3">
        <w:rPr>
          <w:rFonts w:ascii="Cambria" w:hAnsi="Cambria"/>
          <w:color w:val="0D0D0D" w:themeColor="text1" w:themeTint="F2"/>
          <w:sz w:val="22"/>
          <w:szCs w:val="22"/>
        </w:rPr>
        <w:t xml:space="preserve"> tym celu należy zgłosić się do pracownika prowadzącego sprawę lub Inspektora Ochrony Danych.</w:t>
      </w:r>
    </w:p>
    <w:p w14:paraId="7F205361" w14:textId="22C9CDAC" w:rsidR="00B41BF6" w:rsidRPr="008A36E3" w:rsidRDefault="00B41BF6" w:rsidP="008A36E3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Cambria" w:hAnsi="Cambria"/>
          <w:color w:val="0D0D0D" w:themeColor="text1" w:themeTint="F2"/>
          <w:sz w:val="22"/>
          <w:szCs w:val="22"/>
        </w:rPr>
      </w:pPr>
      <w:r w:rsidRPr="008A36E3">
        <w:rPr>
          <w:rFonts w:ascii="Cambria" w:hAnsi="Cambria"/>
          <w:color w:val="0D0D0D" w:themeColor="text1" w:themeTint="F2"/>
          <w:sz w:val="22"/>
          <w:szCs w:val="22"/>
        </w:rPr>
        <w:t xml:space="preserve">10. W przypadku niezgodnego z prawem przetwarzania danych osobowych przysługuje prawo wniesienia skargi do </w:t>
      </w:r>
      <w:r w:rsidR="00C87814" w:rsidRPr="008A36E3">
        <w:rPr>
          <w:rFonts w:ascii="Cambria" w:hAnsi="Cambria"/>
          <w:color w:val="0D0D0D" w:themeColor="text1" w:themeTint="F2"/>
          <w:sz w:val="22"/>
          <w:szCs w:val="22"/>
        </w:rPr>
        <w:t xml:space="preserve">organu nadzorczego w rozumieniu RODO, tj. </w:t>
      </w:r>
      <w:r w:rsidRPr="008A36E3">
        <w:rPr>
          <w:rFonts w:ascii="Cambria" w:hAnsi="Cambria"/>
          <w:color w:val="0D0D0D" w:themeColor="text1" w:themeTint="F2"/>
          <w:sz w:val="22"/>
          <w:szCs w:val="22"/>
        </w:rPr>
        <w:t>Prezesa Urzędu Ochrony Danych Osobowych.</w:t>
      </w:r>
    </w:p>
    <w:p w14:paraId="162BB491" w14:textId="77777777" w:rsidR="00B41BF6" w:rsidRPr="008A36E3" w:rsidRDefault="00B41BF6" w:rsidP="008A36E3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="Cambria" w:hAnsi="Cambria"/>
          <w:color w:val="0D0D0D" w:themeColor="text1" w:themeTint="F2"/>
          <w:sz w:val="22"/>
          <w:szCs w:val="22"/>
        </w:rPr>
      </w:pPr>
      <w:r w:rsidRPr="008A36E3">
        <w:rPr>
          <w:rFonts w:ascii="Cambria" w:hAnsi="Cambria"/>
          <w:color w:val="0D0D0D" w:themeColor="text1" w:themeTint="F2"/>
          <w:sz w:val="22"/>
          <w:szCs w:val="22"/>
        </w:rPr>
        <w:t>11. W oparciu o Pani/Pana dane osobowe Administrator nie będzie podejmował zautomatyzowanych decyzji, w tym decyzji będących wynikiem profilowania. </w:t>
      </w:r>
    </w:p>
    <w:p w14:paraId="74C1C795" w14:textId="77777777" w:rsidR="006070D3" w:rsidRPr="008A36E3" w:rsidRDefault="00F71F01" w:rsidP="008A36E3">
      <w:pPr>
        <w:jc w:val="both"/>
        <w:rPr>
          <w:rFonts w:ascii="Cambria" w:hAnsi="Cambria"/>
          <w:color w:val="0D0D0D" w:themeColor="text1" w:themeTint="F2"/>
        </w:rPr>
      </w:pPr>
    </w:p>
    <w:sectPr w:rsidR="006070D3" w:rsidRPr="008A3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34"/>
    <w:rsid w:val="00126934"/>
    <w:rsid w:val="004030A6"/>
    <w:rsid w:val="005A6BB8"/>
    <w:rsid w:val="00641AD7"/>
    <w:rsid w:val="00673A08"/>
    <w:rsid w:val="007F043B"/>
    <w:rsid w:val="008330FA"/>
    <w:rsid w:val="008A36E3"/>
    <w:rsid w:val="009C2664"/>
    <w:rsid w:val="00B41BF6"/>
    <w:rsid w:val="00C87814"/>
    <w:rsid w:val="00F27A4E"/>
    <w:rsid w:val="00F7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6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B4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B4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619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Inwestycje</cp:lastModifiedBy>
  <cp:revision>12</cp:revision>
  <dcterms:created xsi:type="dcterms:W3CDTF">2020-11-13T13:36:00Z</dcterms:created>
  <dcterms:modified xsi:type="dcterms:W3CDTF">2022-08-11T12:59:00Z</dcterms:modified>
</cp:coreProperties>
</file>